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3B3225" w14:textId="4A921017" w:rsidR="00451819" w:rsidRDefault="002D303F" w:rsidP="002D30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E77C2D9" wp14:editId="478241B7">
            <wp:extent cx="6562725" cy="9265509"/>
            <wp:effectExtent l="0" t="0" r="0" b="0"/>
            <wp:docPr id="3" name="Рисунок 3" descr="C:\Users\ДС6\Desktop\сканер\2026-03-11\копия1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6\Desktop\сканер\2026-03-11\копия106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516" cy="9268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14:paraId="5D43B217" w14:textId="4AE4E53D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14:paraId="09140D8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56A59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Программа разработана в соответствии:</w:t>
      </w:r>
    </w:p>
    <w:p w14:paraId="541C6821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 «О противодействии коррупции»  от 25 декабря 2008 г. № 273-ФЗ;</w:t>
      </w:r>
    </w:p>
    <w:p w14:paraId="60D389A3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 законом «Об образовании в РФ» от 29.12.2012г. №273-ФЗ</w:t>
      </w:r>
    </w:p>
    <w:p w14:paraId="0B03C18B" w14:textId="77777777" w:rsidR="00A323A1" w:rsidRPr="00A323A1" w:rsidRDefault="00A323A1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>Указом  Президента РФ от 16 августа 2021 г. N 478 "О Национальном плане </w:t>
      </w:r>
      <w:r w:rsidRPr="00A323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противодействия</w:t>
      </w:r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A323A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коррупции</w:t>
      </w:r>
      <w:r w:rsidRPr="00A323A1">
        <w:rPr>
          <w:rFonts w:ascii="Times New Roman" w:hAnsi="Times New Roman" w:cs="Times New Roman"/>
          <w:sz w:val="24"/>
          <w:szCs w:val="24"/>
          <w:shd w:val="clear" w:color="auto" w:fill="FFFFFF"/>
        </w:rPr>
        <w:t> на 2021 - 2024 годы" (с изменениями и дополнениями).</w:t>
      </w:r>
    </w:p>
    <w:p w14:paraId="69DAE132" w14:textId="3F6E71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Указом Президента РФ от 2 апреля 2013 г. № 309 «О мерах по реализации отдельных положений Федерального закона "О противодействии коррупции"»;</w:t>
      </w:r>
    </w:p>
    <w:p w14:paraId="0CFE232B" w14:textId="77777777" w:rsidR="00434548" w:rsidRPr="00451819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РФ от 19 августа 2011 г. № 694 «Об утверждении методики осуществления мониторинга </w:t>
      </w:r>
      <w:proofErr w:type="spellStart"/>
      <w:r w:rsidRPr="00451819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451819">
        <w:rPr>
          <w:rFonts w:ascii="Times New Roman" w:hAnsi="Times New Roman" w:cs="Times New Roman"/>
          <w:sz w:val="24"/>
          <w:szCs w:val="24"/>
        </w:rPr>
        <w:t xml:space="preserve"> в Российской Федерации»;</w:t>
      </w:r>
    </w:p>
    <w:p w14:paraId="0C97E099" w14:textId="04E77064" w:rsidR="00434548" w:rsidRDefault="00434548" w:rsidP="008309C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распоряжением Правительства РФ от 14 мая 2014 г. № 816-р «Об утверждении Программы по антикоррупционному просвещению на 2014–2016 годы»;</w:t>
      </w:r>
    </w:p>
    <w:p w14:paraId="3DCF5876" w14:textId="77777777" w:rsidR="00A323A1" w:rsidRPr="00451819" w:rsidRDefault="00A323A1" w:rsidP="00A323A1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14:paraId="398FF4F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B6A2F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Цель  программы:</w:t>
      </w:r>
    </w:p>
    <w:p w14:paraId="1395DC4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создание условий для отсутствия причин и условий, которые порождают коррупцию в образовательной организации.</w:t>
      </w:r>
    </w:p>
    <w:p w14:paraId="772F88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58AC28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14:paraId="6755E01A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предупредить коррупционные правонарушения среди участников программы;</w:t>
      </w:r>
    </w:p>
    <w:p w14:paraId="648339A8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 допустить предпосылки и исключить возможности фактов коррупции в детском саду;</w:t>
      </w:r>
    </w:p>
    <w:p w14:paraId="1947D7AC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укрепить доверие граждан к деятельности администрации детского сада;</w:t>
      </w:r>
    </w:p>
    <w:p w14:paraId="74299BB3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оптимизировать и конкретизировать полномочия должностных лиц;</w:t>
      </w:r>
    </w:p>
    <w:p w14:paraId="7B472765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антикоррупционное сознание участников образовательных отношений;</w:t>
      </w:r>
    </w:p>
    <w:p w14:paraId="73BF5A2E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повысить эффективность управления, качества и </w:t>
      </w:r>
      <w:proofErr w:type="gramStart"/>
      <w:r w:rsidRPr="00451819">
        <w:rPr>
          <w:rFonts w:ascii="Times New Roman" w:hAnsi="Times New Roman" w:cs="Times New Roman"/>
          <w:sz w:val="24"/>
          <w:szCs w:val="24"/>
        </w:rPr>
        <w:t>доступности</w:t>
      </w:r>
      <w:proofErr w:type="gramEnd"/>
      <w:r w:rsidRPr="00451819">
        <w:rPr>
          <w:rFonts w:ascii="Times New Roman" w:hAnsi="Times New Roman" w:cs="Times New Roman"/>
          <w:sz w:val="24"/>
          <w:szCs w:val="24"/>
        </w:rPr>
        <w:t xml:space="preserve"> представляемых детским садом образовательных услуг;</w:t>
      </w:r>
    </w:p>
    <w:p w14:paraId="0EF386BB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меры, направленные на обеспечение прозрачности действий ответственных лиц в условиях коррупционной ситуации;</w:t>
      </w:r>
    </w:p>
    <w:p w14:paraId="2F847CB1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совершенствовать методы обучения и воспитания детей нравственным нормам, составляющим основу личности, устойчивой против коррупции;</w:t>
      </w:r>
    </w:p>
    <w:p w14:paraId="08B05417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разработать и внедрить организационно-правовые механизмы, снимающие возможность коррупционных действий;</w:t>
      </w:r>
    </w:p>
    <w:p w14:paraId="6F96BC43" w14:textId="77777777" w:rsidR="00434548" w:rsidRPr="00451819" w:rsidRDefault="00434548" w:rsidP="008309C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содействовать реализации прав граждан на доступ к информации о деятельности детского сада, в том числе через официальный сайт в сети Интернет.</w:t>
      </w:r>
    </w:p>
    <w:p w14:paraId="04C1423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F9528E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663BB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6690F71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FBF12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7B23BEB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4EF198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3AF2578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48D9B7A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3299BD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A903132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82323AA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3BC473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11D67AE5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6FCBC43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3E4B36F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E1485CF" w14:textId="3B89F389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0516E738" w14:textId="2D6DF31E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Принципы противодействия коррупции:</w:t>
      </w:r>
    </w:p>
    <w:p w14:paraId="5AB106A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4589D5D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1. Принцип соответствия политики детского сада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14:paraId="6699E62E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920540B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2. Принцип личного примера руководства: ключевая роль руководства детского сада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14:paraId="284501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A691DA5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3. Принцип вовлеченности работников: информированность работников детского сада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14:paraId="2DA336A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973A9B5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детского сада, его руководителей и работников в коррупционную деятельность, осуществляется с учетом существующих в деятельности детского сада коррупционных рисков.</w:t>
      </w:r>
    </w:p>
    <w:p w14:paraId="1542823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3892176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5. Принцип эффективности антикоррупционных процедур: применение в детском саду таких антикоррупционных мероприятий, которые имеют низкую стоимость, обеспечивают простоту реализации и приносят значимый результат.</w:t>
      </w:r>
    </w:p>
    <w:p w14:paraId="2ED5844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040A4E2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6. Принцип ответственности и неотвратимости наказания: неотвратимость наказания для работников детского сада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детского сада за реализацию внутриорганизационной антикоррупционной политики.</w:t>
      </w:r>
    </w:p>
    <w:p w14:paraId="5B024D10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534C49" w14:textId="77777777" w:rsidR="00434548" w:rsidRPr="00451819" w:rsidRDefault="00434548" w:rsidP="008309C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контроля за их исполнением.</w:t>
      </w:r>
    </w:p>
    <w:p w14:paraId="50A24E75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A8B259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BCEFAFD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E7FA316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1A06166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0C58129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3F8EC72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939021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B0D1D19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122437C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83F28B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FC9A22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B1E9CF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76393C7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228EA38" w14:textId="365092BB" w:rsidR="008309CF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19E01B" w14:textId="17B7534A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F02EB70" w14:textId="5E0F124F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3E4CD3" w14:textId="0815F241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CFB528D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6AE57A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 xml:space="preserve">ПАСПОРТ ПРОГРАММЫ </w:t>
      </w:r>
    </w:p>
    <w:p w14:paraId="7964D444" w14:textId="77777777" w:rsidR="00434548" w:rsidRPr="00A323A1" w:rsidRDefault="008309CF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Наименование программы:</w:t>
      </w:r>
    </w:p>
    <w:p w14:paraId="2C301C8E" w14:textId="46F4EDB7" w:rsidR="00434548" w:rsidRPr="00451819" w:rsidRDefault="008309CF" w:rsidP="008309CF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«</w:t>
      </w:r>
      <w:r w:rsidR="00434548" w:rsidRPr="00451819">
        <w:rPr>
          <w:rFonts w:ascii="Times New Roman" w:hAnsi="Times New Roman" w:cs="Times New Roman"/>
          <w:sz w:val="28"/>
          <w:szCs w:val="24"/>
        </w:rPr>
        <w:t>Программа противодействия коррупции муниципального бюджетного дошкольного образовательного учреждения «</w:t>
      </w:r>
      <w:r w:rsidR="009C09CF">
        <w:rPr>
          <w:rFonts w:ascii="Times New Roman" w:hAnsi="Times New Roman" w:cs="Times New Roman"/>
          <w:sz w:val="28"/>
          <w:szCs w:val="24"/>
        </w:rPr>
        <w:t>Д</w:t>
      </w:r>
      <w:r w:rsidR="00A323A1">
        <w:rPr>
          <w:rFonts w:ascii="Times New Roman" w:hAnsi="Times New Roman" w:cs="Times New Roman"/>
          <w:sz w:val="28"/>
          <w:szCs w:val="24"/>
        </w:rPr>
        <w:t>етский сад</w:t>
      </w:r>
      <w:r w:rsidR="009C09CF">
        <w:rPr>
          <w:rFonts w:ascii="Times New Roman" w:hAnsi="Times New Roman" w:cs="Times New Roman"/>
          <w:sz w:val="28"/>
          <w:szCs w:val="24"/>
        </w:rPr>
        <w:t xml:space="preserve"> № 6</w:t>
      </w:r>
      <w:r w:rsidR="00434548" w:rsidRPr="00451819">
        <w:rPr>
          <w:rFonts w:ascii="Times New Roman" w:hAnsi="Times New Roman" w:cs="Times New Roman"/>
          <w:sz w:val="28"/>
          <w:szCs w:val="24"/>
        </w:rPr>
        <w:t>»</w:t>
      </w:r>
      <w:r w:rsidR="00A323A1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A323A1">
        <w:rPr>
          <w:rFonts w:ascii="Times New Roman" w:hAnsi="Times New Roman" w:cs="Times New Roman"/>
          <w:sz w:val="28"/>
          <w:szCs w:val="24"/>
        </w:rPr>
        <w:t>Касимовского</w:t>
      </w:r>
      <w:proofErr w:type="spellEnd"/>
      <w:r w:rsidR="00A323A1">
        <w:rPr>
          <w:rFonts w:ascii="Times New Roman" w:hAnsi="Times New Roman" w:cs="Times New Roman"/>
          <w:sz w:val="28"/>
          <w:szCs w:val="24"/>
        </w:rPr>
        <w:t xml:space="preserve"> муниципального округа Рязанской области на 2025</w:t>
      </w:r>
      <w:r w:rsidR="00434548" w:rsidRPr="00451819">
        <w:rPr>
          <w:rFonts w:ascii="Times New Roman" w:hAnsi="Times New Roman" w:cs="Times New Roman"/>
          <w:sz w:val="28"/>
          <w:szCs w:val="24"/>
        </w:rPr>
        <w:t>-20</w:t>
      </w:r>
      <w:r w:rsidR="00A323A1">
        <w:rPr>
          <w:rFonts w:ascii="Times New Roman" w:hAnsi="Times New Roman" w:cs="Times New Roman"/>
          <w:sz w:val="28"/>
          <w:szCs w:val="24"/>
        </w:rPr>
        <w:t>27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гг.</w:t>
      </w:r>
      <w:r w:rsidRPr="00451819">
        <w:rPr>
          <w:rFonts w:ascii="Times New Roman" w:hAnsi="Times New Roman" w:cs="Times New Roman"/>
          <w:sz w:val="28"/>
          <w:szCs w:val="24"/>
        </w:rPr>
        <w:t>»</w:t>
      </w:r>
    </w:p>
    <w:p w14:paraId="4CC44422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2076B04F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Сроки и этапы реализации про</w:t>
      </w:r>
      <w:r w:rsidR="008309CF" w:rsidRPr="00A323A1">
        <w:rPr>
          <w:rFonts w:ascii="Times New Roman" w:hAnsi="Times New Roman" w:cs="Times New Roman"/>
          <w:b/>
          <w:sz w:val="28"/>
          <w:szCs w:val="24"/>
          <w:u w:val="single"/>
        </w:rPr>
        <w:t>граммы</w:t>
      </w:r>
    </w:p>
    <w:p w14:paraId="04568605" w14:textId="48631E45" w:rsidR="00434548" w:rsidRPr="00451819" w:rsidRDefault="00A323A1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Срок реализации: 2025</w:t>
      </w:r>
      <w:r w:rsidR="00434548" w:rsidRPr="00451819">
        <w:rPr>
          <w:rFonts w:ascii="Times New Roman" w:hAnsi="Times New Roman" w:cs="Times New Roman"/>
          <w:sz w:val="28"/>
          <w:szCs w:val="24"/>
        </w:rPr>
        <w:t>–20</w:t>
      </w:r>
      <w:r>
        <w:rPr>
          <w:rFonts w:ascii="Times New Roman" w:hAnsi="Times New Roman" w:cs="Times New Roman"/>
          <w:sz w:val="28"/>
          <w:szCs w:val="24"/>
        </w:rPr>
        <w:t>27</w:t>
      </w:r>
      <w:r w:rsidR="00434548"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14:paraId="06600D97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</w:rPr>
      </w:pPr>
    </w:p>
    <w:p w14:paraId="2DF60DEF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Этапы реализации:</w:t>
      </w:r>
    </w:p>
    <w:p w14:paraId="5381468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17B14BD" w14:textId="3E1BCC2D" w:rsidR="00434548" w:rsidRPr="00451819" w:rsidRDefault="00A323A1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I этап – 2025 </w:t>
      </w:r>
      <w:r w:rsidR="00434548" w:rsidRPr="00451819">
        <w:rPr>
          <w:rFonts w:ascii="Times New Roman" w:hAnsi="Times New Roman" w:cs="Times New Roman"/>
          <w:sz w:val="28"/>
          <w:szCs w:val="24"/>
        </w:rPr>
        <w:t>год,</w:t>
      </w:r>
    </w:p>
    <w:p w14:paraId="09D767E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7B91F0C" w14:textId="5A54035B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II этап – 20</w:t>
      </w:r>
      <w:r w:rsidR="00A323A1">
        <w:rPr>
          <w:rFonts w:ascii="Times New Roman" w:hAnsi="Times New Roman" w:cs="Times New Roman"/>
          <w:sz w:val="28"/>
          <w:szCs w:val="24"/>
        </w:rPr>
        <w:t>26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год,</w:t>
      </w:r>
    </w:p>
    <w:p w14:paraId="03E8CFF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57E66C9" w14:textId="31BEE56A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III этап – 20</w:t>
      </w:r>
      <w:r w:rsidR="00A323A1">
        <w:rPr>
          <w:rFonts w:ascii="Times New Roman" w:hAnsi="Times New Roman" w:cs="Times New Roman"/>
          <w:sz w:val="28"/>
          <w:szCs w:val="24"/>
        </w:rPr>
        <w:t>27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год</w:t>
      </w:r>
    </w:p>
    <w:p w14:paraId="2D39E7C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217D0D44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Исполнители программы</w:t>
      </w: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ab/>
      </w:r>
    </w:p>
    <w:p w14:paraId="5572B2F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комиссия по противодействию коррупции;</w:t>
      </w:r>
    </w:p>
    <w:p w14:paraId="2C4939C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0394A2D" w14:textId="50C16ED0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заведующий – </w:t>
      </w:r>
      <w:proofErr w:type="spellStart"/>
      <w:r w:rsidR="009C09CF">
        <w:rPr>
          <w:rFonts w:ascii="Times New Roman" w:hAnsi="Times New Roman" w:cs="Times New Roman"/>
          <w:sz w:val="28"/>
          <w:szCs w:val="24"/>
        </w:rPr>
        <w:t>Кулькова</w:t>
      </w:r>
      <w:proofErr w:type="spellEnd"/>
      <w:r w:rsidR="009C09CF">
        <w:rPr>
          <w:rFonts w:ascii="Times New Roman" w:hAnsi="Times New Roman" w:cs="Times New Roman"/>
          <w:sz w:val="28"/>
          <w:szCs w:val="24"/>
        </w:rPr>
        <w:t xml:space="preserve"> Т.Б.</w:t>
      </w:r>
    </w:p>
    <w:p w14:paraId="00DF688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5B8F3A2" w14:textId="7AD60B98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 xml:space="preserve">– </w:t>
      </w:r>
      <w:r w:rsidR="009C09CF">
        <w:rPr>
          <w:rFonts w:ascii="Times New Roman" w:hAnsi="Times New Roman" w:cs="Times New Roman"/>
          <w:sz w:val="28"/>
          <w:szCs w:val="24"/>
        </w:rPr>
        <w:t>завхоз</w:t>
      </w:r>
      <w:r w:rsidRPr="00451819">
        <w:rPr>
          <w:rFonts w:ascii="Times New Roman" w:hAnsi="Times New Roman" w:cs="Times New Roman"/>
          <w:sz w:val="28"/>
          <w:szCs w:val="24"/>
        </w:rPr>
        <w:t xml:space="preserve"> – </w:t>
      </w:r>
      <w:r w:rsidR="009C09CF">
        <w:rPr>
          <w:rFonts w:ascii="Times New Roman" w:hAnsi="Times New Roman" w:cs="Times New Roman"/>
          <w:sz w:val="28"/>
          <w:szCs w:val="24"/>
        </w:rPr>
        <w:t>Костина А.И.</w:t>
      </w:r>
    </w:p>
    <w:p w14:paraId="73674E5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5D363A2F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>Участники программы</w:t>
      </w:r>
      <w:r w:rsidRPr="00A323A1">
        <w:rPr>
          <w:rFonts w:ascii="Times New Roman" w:hAnsi="Times New Roman" w:cs="Times New Roman"/>
          <w:b/>
          <w:sz w:val="28"/>
          <w:szCs w:val="24"/>
          <w:u w:val="single"/>
        </w:rPr>
        <w:tab/>
      </w:r>
    </w:p>
    <w:p w14:paraId="046310F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педагогический коллектив;</w:t>
      </w:r>
    </w:p>
    <w:p w14:paraId="678F93A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0A211E8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обслуживающий персонал;</w:t>
      </w:r>
    </w:p>
    <w:p w14:paraId="339DE4B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B5CCE2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воспитанники;</w:t>
      </w:r>
    </w:p>
    <w:p w14:paraId="425D571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11E27AD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родители/законные представители воспитанников;</w:t>
      </w:r>
    </w:p>
    <w:p w14:paraId="388FB5D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7C3FDF3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– физические и юридические лица, заинтересованные в качественном оказании образовательных услуг детского сада</w:t>
      </w:r>
    </w:p>
    <w:p w14:paraId="3963CA6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4457AD1A" w14:textId="77777777" w:rsidR="00434548" w:rsidRPr="00A323A1" w:rsidRDefault="00434548" w:rsidP="00D77D12">
      <w:pPr>
        <w:pStyle w:val="a3"/>
        <w:rPr>
          <w:rFonts w:ascii="Times New Roman" w:hAnsi="Times New Roman" w:cs="Times New Roman"/>
          <w:b/>
          <w:sz w:val="28"/>
          <w:szCs w:val="24"/>
        </w:rPr>
      </w:pPr>
      <w:r w:rsidRPr="00A323A1">
        <w:rPr>
          <w:rFonts w:ascii="Times New Roman" w:hAnsi="Times New Roman" w:cs="Times New Roman"/>
          <w:b/>
          <w:sz w:val="28"/>
          <w:szCs w:val="24"/>
        </w:rPr>
        <w:t>Источники и объемы финансового обеспечения реализации программы</w:t>
      </w:r>
      <w:r w:rsidRPr="00A323A1">
        <w:rPr>
          <w:rFonts w:ascii="Times New Roman" w:hAnsi="Times New Roman" w:cs="Times New Roman"/>
          <w:b/>
          <w:sz w:val="28"/>
          <w:szCs w:val="24"/>
        </w:rPr>
        <w:tab/>
      </w:r>
    </w:p>
    <w:p w14:paraId="71B3F568" w14:textId="77777777" w:rsidR="00A323A1" w:rsidRDefault="00A323A1" w:rsidP="00D77D12">
      <w:pPr>
        <w:pStyle w:val="a3"/>
        <w:rPr>
          <w:rFonts w:ascii="Times New Roman" w:hAnsi="Times New Roman" w:cs="Times New Roman"/>
          <w:sz w:val="28"/>
          <w:szCs w:val="24"/>
        </w:rPr>
      </w:pPr>
    </w:p>
    <w:p w14:paraId="72988B52" w14:textId="01CA2416" w:rsidR="00434548" w:rsidRPr="00451819" w:rsidRDefault="00434548" w:rsidP="00D77D12">
      <w:pPr>
        <w:pStyle w:val="a3"/>
        <w:rPr>
          <w:rFonts w:ascii="Times New Roman" w:hAnsi="Times New Roman" w:cs="Times New Roman"/>
          <w:sz w:val="28"/>
          <w:szCs w:val="24"/>
        </w:rPr>
      </w:pPr>
      <w:r w:rsidRPr="00451819">
        <w:rPr>
          <w:rFonts w:ascii="Times New Roman" w:hAnsi="Times New Roman" w:cs="Times New Roman"/>
          <w:sz w:val="28"/>
          <w:szCs w:val="24"/>
        </w:rPr>
        <w:t>Объемы финансово</w:t>
      </w:r>
      <w:r w:rsidR="00A323A1">
        <w:rPr>
          <w:rFonts w:ascii="Times New Roman" w:hAnsi="Times New Roman" w:cs="Times New Roman"/>
          <w:sz w:val="28"/>
          <w:szCs w:val="24"/>
        </w:rPr>
        <w:t>го обеспечения в рамках планов ФХД  на 2025</w:t>
      </w:r>
      <w:r w:rsidRPr="00451819">
        <w:rPr>
          <w:rFonts w:ascii="Times New Roman" w:hAnsi="Times New Roman" w:cs="Times New Roman"/>
          <w:sz w:val="28"/>
          <w:szCs w:val="24"/>
        </w:rPr>
        <w:t>-20</w:t>
      </w:r>
      <w:r w:rsidR="00A323A1">
        <w:rPr>
          <w:rFonts w:ascii="Times New Roman" w:hAnsi="Times New Roman" w:cs="Times New Roman"/>
          <w:sz w:val="28"/>
          <w:szCs w:val="24"/>
        </w:rPr>
        <w:t>27</w:t>
      </w:r>
      <w:r w:rsidRPr="00451819">
        <w:rPr>
          <w:rFonts w:ascii="Times New Roman" w:hAnsi="Times New Roman" w:cs="Times New Roman"/>
          <w:sz w:val="28"/>
          <w:szCs w:val="24"/>
        </w:rPr>
        <w:t xml:space="preserve"> гг.</w:t>
      </w:r>
    </w:p>
    <w:p w14:paraId="6125B09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DF3742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BCE9D0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D62E05A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545A60D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C0013E4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A08037F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07AE7BF" w14:textId="77777777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1757850" w14:textId="26187E28" w:rsidR="008309CF" w:rsidRPr="00451819" w:rsidRDefault="008309C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9559D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ОСНОВНАЯ ЧАСТЬ</w:t>
      </w:r>
    </w:p>
    <w:p w14:paraId="26A4A9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617EFF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Состояние проблемы</w:t>
      </w:r>
    </w:p>
    <w:p w14:paraId="2F5DD52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C6639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 xml:space="preserve">Возможные проблемы коррупции в детском саду: </w:t>
      </w:r>
    </w:p>
    <w:p w14:paraId="7EE7D42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Наименование риска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1EC2A16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Суть проблемы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2BB6BF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Механизмы минимизации</w:t>
      </w:r>
    </w:p>
    <w:p w14:paraId="1CEF2E8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D831E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Подарки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66FE59D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Подкуп и принуждение со стороны воспитателей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46CA0D9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Улучшение условий труда и зарплаты</w:t>
      </w:r>
    </w:p>
    <w:p w14:paraId="507803F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73CF7B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Сбор денежных средств, неформальные платежи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68F8114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Нехватка денежных средств</w:t>
      </w:r>
    </w:p>
    <w:p w14:paraId="304B3AF8" w14:textId="07784C29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1220D6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привлечение спонсорской помощи;</w:t>
      </w:r>
    </w:p>
    <w:p w14:paraId="2268923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0BF10F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информационная открытость деятельности образовательной организации;</w:t>
      </w:r>
    </w:p>
    <w:p w14:paraId="5CFBAA2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BB77C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соблюдение утвержденных антикоррупционных нормативных локальных актов образовательной организации;</w:t>
      </w:r>
    </w:p>
    <w:p w14:paraId="5BEDFBE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E6CAF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Отсутствие неприятия коррупции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5805B9C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Моральная деградация, устойчивая толерантность работников к коррупции</w:t>
      </w:r>
    </w:p>
    <w:p w14:paraId="2C6CE42E" w14:textId="68B1025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7A842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осознание этих фактов как социальной проблемы;</w:t>
      </w:r>
    </w:p>
    <w:p w14:paraId="3F2D15B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A74B93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непримиримая реакция на коррупцию;</w:t>
      </w:r>
    </w:p>
    <w:p w14:paraId="100B196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4DB27F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пропагандистская и просветительская работа;</w:t>
      </w:r>
    </w:p>
    <w:p w14:paraId="3698FF81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8ECA5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</w:r>
    </w:p>
    <w:p w14:paraId="4EF604B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F208DE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Слабая правовая грамотность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2EF140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Недостаточная информированность участников о последствиях коррупции для общества, их слабая правовая подготовка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783A7C7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антикоррупционное образование: формирование у участников антикоррупционных установок, мировоззрения, повышения уровня правосознания и правовой культуры;</w:t>
      </w:r>
    </w:p>
    <w:p w14:paraId="76C6ABD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EBA33B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разъяснение положений законодательства о мерах ответственности за совершение коррупционных правонарушений</w:t>
      </w:r>
    </w:p>
    <w:p w14:paraId="085DBAC9" w14:textId="69B3A157" w:rsidR="00AE50F0" w:rsidRDefault="00AE50F0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41695D" w14:textId="0773D7B3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226A960" w14:textId="203C75F5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8606AE" w14:textId="12BB276B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E3DE0F" w14:textId="30CAA30B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DD9C4F" w14:textId="18C26F33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630AB99" w14:textId="44341600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3CDCF0" w14:textId="42F49BFC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D10E03F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ED36E50" w14:textId="77777777" w:rsidR="00434548" w:rsidRPr="00451819" w:rsidRDefault="00434548" w:rsidP="008309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План антикоррупционных мероприятий: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2602"/>
        <w:gridCol w:w="2083"/>
        <w:gridCol w:w="1985"/>
        <w:gridCol w:w="2404"/>
      </w:tblGrid>
      <w:tr w:rsidR="00AE50F0" w:rsidRPr="00451819" w14:paraId="6D1C6F0C" w14:textId="77777777" w:rsidTr="008309CF">
        <w:tc>
          <w:tcPr>
            <w:tcW w:w="555" w:type="dxa"/>
          </w:tcPr>
          <w:p w14:paraId="603BBCDD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02" w:type="dxa"/>
          </w:tcPr>
          <w:p w14:paraId="6EC96743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083" w:type="dxa"/>
          </w:tcPr>
          <w:p w14:paraId="3F8B74A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406A8CB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E865F31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404" w:type="dxa"/>
          </w:tcPr>
          <w:p w14:paraId="33FEC6C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  <w:p w14:paraId="501C6A07" w14:textId="77777777" w:rsidR="00AE50F0" w:rsidRPr="00451819" w:rsidRDefault="00AE50F0" w:rsidP="00AE50F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1BCBAC2A" w14:textId="77777777" w:rsidTr="008309CF">
        <w:trPr>
          <w:trHeight w:val="139"/>
        </w:trPr>
        <w:tc>
          <w:tcPr>
            <w:tcW w:w="9629" w:type="dxa"/>
            <w:gridSpan w:val="5"/>
          </w:tcPr>
          <w:p w14:paraId="76DD1DC3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AE50F0" w:rsidRPr="00451819" w14:paraId="711492D8" w14:textId="77777777" w:rsidTr="008309CF">
        <w:trPr>
          <w:trHeight w:val="183"/>
        </w:trPr>
        <w:tc>
          <w:tcPr>
            <w:tcW w:w="555" w:type="dxa"/>
          </w:tcPr>
          <w:p w14:paraId="6F989781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602" w:type="dxa"/>
          </w:tcPr>
          <w:p w14:paraId="4BF91E4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Пересмотреть локальные акты по предупреждению коррупционных проявлений, в том числе:</w:t>
            </w:r>
          </w:p>
          <w:p w14:paraId="2F0C8CA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C8EE1" w14:textId="4AF13B51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– кодекс профессиональной </w:t>
            </w:r>
            <w:r w:rsidR="00451819" w:rsidRPr="00451819">
              <w:rPr>
                <w:rFonts w:ascii="Times New Roman" w:hAnsi="Times New Roman" w:cs="Times New Roman"/>
                <w:sz w:val="24"/>
                <w:szCs w:val="24"/>
              </w:rPr>
              <w:t>этики работников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организации;</w:t>
            </w:r>
          </w:p>
          <w:p w14:paraId="388207A9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A18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положение о комиссии по урегулированию споров между участниками образовательных отношений;</w:t>
            </w:r>
          </w:p>
          <w:p w14:paraId="357DAEA8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22B3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- положение о конфликте интересов</w:t>
            </w:r>
          </w:p>
        </w:tc>
        <w:tc>
          <w:tcPr>
            <w:tcW w:w="2083" w:type="dxa"/>
          </w:tcPr>
          <w:p w14:paraId="355FA735" w14:textId="122BE2A9" w:rsidR="00AE50F0" w:rsidRPr="00451819" w:rsidRDefault="00D03A5B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2025 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19E5CC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59B41B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35F2EAC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358E6589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антикоррупционной политике</w:t>
            </w:r>
          </w:p>
          <w:p w14:paraId="32DA059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1709D049" w14:textId="77777777" w:rsidTr="008309CF">
        <w:trPr>
          <w:trHeight w:val="183"/>
        </w:trPr>
        <w:tc>
          <w:tcPr>
            <w:tcW w:w="555" w:type="dxa"/>
          </w:tcPr>
          <w:p w14:paraId="3D525C62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602" w:type="dxa"/>
          </w:tcPr>
          <w:p w14:paraId="1BAEF571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Включить темы антикоррупционного характера в программы учебных дисциплин и планы воспитательной работы</w:t>
            </w:r>
          </w:p>
        </w:tc>
        <w:tc>
          <w:tcPr>
            <w:tcW w:w="2083" w:type="dxa"/>
          </w:tcPr>
          <w:p w14:paraId="220AC1B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1B6AF9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7B4EC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4" w:type="dxa"/>
          </w:tcPr>
          <w:p w14:paraId="1D8B26F4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14:paraId="7E622A9D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347A118A" w14:textId="77777777" w:rsidTr="008309CF">
        <w:trPr>
          <w:trHeight w:val="1358"/>
        </w:trPr>
        <w:tc>
          <w:tcPr>
            <w:tcW w:w="555" w:type="dxa"/>
          </w:tcPr>
          <w:p w14:paraId="6E882EB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602" w:type="dxa"/>
          </w:tcPr>
          <w:p w14:paraId="7976585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Антикоррупционная эксперт</w:t>
            </w:r>
            <w:r w:rsidR="008309CF" w:rsidRPr="00451819">
              <w:rPr>
                <w:rFonts w:ascii="Times New Roman" w:hAnsi="Times New Roman" w:cs="Times New Roman"/>
                <w:sz w:val="24"/>
                <w:szCs w:val="24"/>
              </w:rPr>
              <w:t>иза локальных нормативных актов</w:t>
            </w:r>
          </w:p>
        </w:tc>
        <w:tc>
          <w:tcPr>
            <w:tcW w:w="2083" w:type="dxa"/>
          </w:tcPr>
          <w:p w14:paraId="4C28AEB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4FC48976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1DA56E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0457A84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AE50F0" w:rsidRPr="00451819" w14:paraId="34AEF710" w14:textId="77777777" w:rsidTr="008309CF">
        <w:trPr>
          <w:trHeight w:val="96"/>
        </w:trPr>
        <w:tc>
          <w:tcPr>
            <w:tcW w:w="9629" w:type="dxa"/>
            <w:gridSpan w:val="5"/>
          </w:tcPr>
          <w:p w14:paraId="49FFB113" w14:textId="77777777" w:rsidR="00AE50F0" w:rsidRPr="00451819" w:rsidRDefault="00AE50F0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2. Методы антикоррупционного просвещения</w:t>
            </w:r>
          </w:p>
          <w:p w14:paraId="71390CD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770C47A3" w14:textId="77777777" w:rsidTr="008309CF">
        <w:trPr>
          <w:trHeight w:val="215"/>
        </w:trPr>
        <w:tc>
          <w:tcPr>
            <w:tcW w:w="555" w:type="dxa"/>
          </w:tcPr>
          <w:p w14:paraId="374901F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602" w:type="dxa"/>
          </w:tcPr>
          <w:p w14:paraId="06DE5DAB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Провести беседы по разъяснению законодательства в сфере противодействия коррупции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1BBC2E48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484CBC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B4943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FA6427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484FC1B1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36C6789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481FC20E" w14:textId="77777777" w:rsidTr="008309CF">
        <w:trPr>
          <w:trHeight w:val="215"/>
        </w:trPr>
        <w:tc>
          <w:tcPr>
            <w:tcW w:w="555" w:type="dxa"/>
          </w:tcPr>
          <w:p w14:paraId="2D2526CF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602" w:type="dxa"/>
          </w:tcPr>
          <w:p w14:paraId="054EB0F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антикоррупционное обучение с детьми:</w:t>
            </w:r>
          </w:p>
          <w:p w14:paraId="36E6A39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E4E0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конкурсы «Что я знаю о своих правах?», «Ребенок и закон»;</w:t>
            </w:r>
          </w:p>
          <w:p w14:paraId="2AA4B75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A590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игры «Честно – не честно», «Зачем нужно соблюдать правила?»;</w:t>
            </w:r>
          </w:p>
          <w:p w14:paraId="69D7166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31640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– выставка рисунков  на тему: « Что такое хорошо, а что такое плохо»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6EF9953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985" w:type="dxa"/>
          </w:tcPr>
          <w:p w14:paraId="77DEB533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Воспитанники</w:t>
            </w:r>
          </w:p>
        </w:tc>
        <w:tc>
          <w:tcPr>
            <w:tcW w:w="2404" w:type="dxa"/>
          </w:tcPr>
          <w:p w14:paraId="35DA4B5B" w14:textId="1E58D6BF" w:rsidR="00AE50F0" w:rsidRPr="00451819" w:rsidRDefault="00451819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Педагоги,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работники </w:t>
            </w:r>
            <w:r w:rsidR="00AE50F0"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правоохранительных органов (по согласованию)</w:t>
            </w:r>
          </w:p>
          <w:p w14:paraId="1289B635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41E217A4" w14:textId="77777777" w:rsidTr="008309CF">
        <w:trPr>
          <w:trHeight w:val="215"/>
        </w:trPr>
        <w:tc>
          <w:tcPr>
            <w:tcW w:w="555" w:type="dxa"/>
          </w:tcPr>
          <w:p w14:paraId="056472C6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02" w:type="dxa"/>
          </w:tcPr>
          <w:p w14:paraId="7993C7A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2083" w:type="dxa"/>
          </w:tcPr>
          <w:p w14:paraId="35604F6E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полугодие</w:t>
            </w:r>
          </w:p>
        </w:tc>
        <w:tc>
          <w:tcPr>
            <w:tcW w:w="1985" w:type="dxa"/>
          </w:tcPr>
          <w:p w14:paraId="4AD3F41F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2404" w:type="dxa"/>
          </w:tcPr>
          <w:p w14:paraId="404915D7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ED7A502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50F0" w:rsidRPr="00451819" w14:paraId="5434849C" w14:textId="77777777" w:rsidTr="008309CF">
        <w:trPr>
          <w:trHeight w:val="139"/>
        </w:trPr>
        <w:tc>
          <w:tcPr>
            <w:tcW w:w="9629" w:type="dxa"/>
            <w:gridSpan w:val="5"/>
          </w:tcPr>
          <w:p w14:paraId="19B1C739" w14:textId="77777777" w:rsidR="00AE50F0" w:rsidRPr="00451819" w:rsidRDefault="00AE50F0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3. Взаимодействие с родителями и общественностью</w:t>
            </w:r>
          </w:p>
        </w:tc>
      </w:tr>
      <w:tr w:rsidR="00AE50F0" w:rsidRPr="00451819" w14:paraId="37CB3340" w14:textId="77777777" w:rsidTr="008309CF">
        <w:trPr>
          <w:trHeight w:val="172"/>
        </w:trPr>
        <w:tc>
          <w:tcPr>
            <w:tcW w:w="555" w:type="dxa"/>
          </w:tcPr>
          <w:p w14:paraId="7DD049A2" w14:textId="77777777" w:rsidR="00AE50F0" w:rsidRPr="00451819" w:rsidRDefault="00AE50F0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602" w:type="dxa"/>
          </w:tcPr>
          <w:p w14:paraId="3AA5BA72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Ввести работу телефона доверия и горячей линии, разместить «ящик обращений»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02EE8527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5" w:type="dxa"/>
          </w:tcPr>
          <w:p w14:paraId="1376E590" w14:textId="77777777" w:rsidR="00AE50F0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Воспитанники, работники, родители, иные лица</w:t>
            </w:r>
          </w:p>
        </w:tc>
        <w:tc>
          <w:tcPr>
            <w:tcW w:w="2404" w:type="dxa"/>
          </w:tcPr>
          <w:p w14:paraId="5351883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79E3EB6A" w14:textId="77777777" w:rsidR="00AE50F0" w:rsidRPr="00451819" w:rsidRDefault="00AE50F0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1EACC2C1" w14:textId="77777777" w:rsidTr="008309CF">
        <w:trPr>
          <w:trHeight w:val="172"/>
        </w:trPr>
        <w:tc>
          <w:tcPr>
            <w:tcW w:w="555" w:type="dxa"/>
          </w:tcPr>
          <w:p w14:paraId="0979EDE7" w14:textId="77777777" w:rsidR="00226293" w:rsidRPr="00451819" w:rsidRDefault="00226293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602" w:type="dxa"/>
          </w:tcPr>
          <w:p w14:paraId="25A86D9E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2083" w:type="dxa"/>
          </w:tcPr>
          <w:p w14:paraId="498210C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1DCB707A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A6B04B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лица</w:t>
            </w:r>
          </w:p>
        </w:tc>
        <w:tc>
          <w:tcPr>
            <w:tcW w:w="2404" w:type="dxa"/>
          </w:tcPr>
          <w:p w14:paraId="35C5FB06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073BDD7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6122B773" w14:textId="77777777" w:rsidTr="008309CF">
        <w:trPr>
          <w:trHeight w:val="172"/>
        </w:trPr>
        <w:tc>
          <w:tcPr>
            <w:tcW w:w="555" w:type="dxa"/>
          </w:tcPr>
          <w:p w14:paraId="64B81E62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6727F41" w14:textId="77777777" w:rsidR="00226293" w:rsidRPr="00451819" w:rsidRDefault="00226293" w:rsidP="00D77D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7188986F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Проводить анкетирование, включая онлайн-опросы</w:t>
            </w:r>
          </w:p>
        </w:tc>
        <w:tc>
          <w:tcPr>
            <w:tcW w:w="2083" w:type="dxa"/>
          </w:tcPr>
          <w:p w14:paraId="204CC08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Один раз в год</w:t>
            </w:r>
          </w:p>
        </w:tc>
        <w:tc>
          <w:tcPr>
            <w:tcW w:w="1985" w:type="dxa"/>
          </w:tcPr>
          <w:p w14:paraId="3B82CB9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Работники, родители, иные лица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3C943D0" w14:textId="77777777" w:rsidR="00226293" w:rsidRPr="00451819" w:rsidRDefault="00226293" w:rsidP="00AE50F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7B3B41E0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  <w:p w14:paraId="2B5B1ADF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5BEE5F29" w14:textId="77777777" w:rsidTr="008309CF">
        <w:trPr>
          <w:trHeight w:val="118"/>
        </w:trPr>
        <w:tc>
          <w:tcPr>
            <w:tcW w:w="9629" w:type="dxa"/>
            <w:gridSpan w:val="5"/>
          </w:tcPr>
          <w:p w14:paraId="0BE499D6" w14:textId="77777777" w:rsidR="00226293" w:rsidRPr="00451819" w:rsidRDefault="00226293" w:rsidP="00CC356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Создание эффективного контроля за распределением и расходованием бюджетных средств</w:t>
            </w:r>
          </w:p>
        </w:tc>
      </w:tr>
      <w:tr w:rsidR="00226293" w:rsidRPr="00451819" w14:paraId="487C004D" w14:textId="77777777" w:rsidTr="008309CF">
        <w:trPr>
          <w:trHeight w:val="193"/>
        </w:trPr>
        <w:tc>
          <w:tcPr>
            <w:tcW w:w="555" w:type="dxa"/>
          </w:tcPr>
          <w:p w14:paraId="62C59F7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602" w:type="dxa"/>
          </w:tcPr>
          <w:p w14:paraId="528407A0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2083" w:type="dxa"/>
          </w:tcPr>
          <w:p w14:paraId="2E256C14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CB004C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7B3DAAD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</w:p>
        </w:tc>
        <w:tc>
          <w:tcPr>
            <w:tcW w:w="2404" w:type="dxa"/>
          </w:tcPr>
          <w:p w14:paraId="09D8E1E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05F70EC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3D7660A9" w14:textId="77777777" w:rsidTr="008309CF">
        <w:trPr>
          <w:trHeight w:val="193"/>
        </w:trPr>
        <w:tc>
          <w:tcPr>
            <w:tcW w:w="555" w:type="dxa"/>
          </w:tcPr>
          <w:p w14:paraId="5824596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602" w:type="dxa"/>
          </w:tcPr>
          <w:p w14:paraId="0586663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2083" w:type="dxa"/>
          </w:tcPr>
          <w:p w14:paraId="100BFC63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36DE227B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2DD8B39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0832C893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1F457218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4636C027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6293" w:rsidRPr="00451819" w14:paraId="75A411D8" w14:textId="77777777" w:rsidTr="008309CF">
        <w:trPr>
          <w:trHeight w:val="193"/>
        </w:trPr>
        <w:tc>
          <w:tcPr>
            <w:tcW w:w="555" w:type="dxa"/>
          </w:tcPr>
          <w:p w14:paraId="0167164E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602" w:type="dxa"/>
          </w:tcPr>
          <w:p w14:paraId="6ACF58D1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Повышение заработной платы (по согласованию с учредителем)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083" w:type="dxa"/>
          </w:tcPr>
          <w:p w14:paraId="2F8F49C2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14:paraId="270D51D9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Работники</w:t>
            </w: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509B86A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14:paraId="20F4986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51819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62872505" w14:textId="77777777" w:rsidR="00226293" w:rsidRPr="00451819" w:rsidRDefault="00226293" w:rsidP="0022629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4D944A" w14:textId="77777777" w:rsidR="00226293" w:rsidRPr="00451819" w:rsidRDefault="00226293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3EA86F" w14:textId="513329D0" w:rsidR="00434548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2D7F4E5" w14:textId="21DAB0FD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DC48B70" w14:textId="582623FF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A3FE572" w14:textId="10523144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C38B1EE" w14:textId="660EC216" w:rsid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38C2E5" w14:textId="77777777" w:rsidR="00451819" w:rsidRPr="00451819" w:rsidRDefault="00451819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FD08417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14:paraId="6D68310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Для реализации программы используются:</w:t>
      </w:r>
    </w:p>
    <w:p w14:paraId="512EE9F6" w14:textId="77777777"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Средства</w:t>
      </w:r>
      <w:r w:rsidRPr="00451819">
        <w:rPr>
          <w:rFonts w:ascii="Times New Roman" w:hAnsi="Times New Roman" w:cs="Times New Roman"/>
          <w:sz w:val="24"/>
          <w:szCs w:val="24"/>
        </w:rPr>
        <w:tab/>
      </w:r>
    </w:p>
    <w:p w14:paraId="0FD25039" w14:textId="77777777" w:rsidR="00434548" w:rsidRPr="00451819" w:rsidRDefault="00434548" w:rsidP="00CC356E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Ресурсы</w:t>
      </w:r>
    </w:p>
    <w:p w14:paraId="125C439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89AE4FA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Финансовые</w:t>
      </w:r>
    </w:p>
    <w:p w14:paraId="694F5031" w14:textId="64AF8280" w:rsidR="00434548" w:rsidRPr="00451819" w:rsidRDefault="00D03A5B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34548" w:rsidRPr="00451819">
        <w:rPr>
          <w:rFonts w:ascii="Times New Roman" w:hAnsi="Times New Roman" w:cs="Times New Roman"/>
          <w:sz w:val="24"/>
          <w:szCs w:val="24"/>
        </w:rPr>
        <w:t>ФХД</w:t>
      </w:r>
    </w:p>
    <w:p w14:paraId="22C44DEE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FEE6D0A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Информационные</w:t>
      </w:r>
    </w:p>
    <w:p w14:paraId="58DA00B5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публичный отчет заведующего за истекший год;</w:t>
      </w:r>
    </w:p>
    <w:p w14:paraId="3E5A050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E80DA1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официальный сайт детского сада;</w:t>
      </w:r>
    </w:p>
    <w:p w14:paraId="503C067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D1CA98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информационные стенды детского сада;</w:t>
      </w:r>
    </w:p>
    <w:p w14:paraId="7055F33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61A369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– отчеты о мониторинге реализации программы</w:t>
      </w:r>
    </w:p>
    <w:p w14:paraId="38C6BFCC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BB8C7FB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Кадровые</w:t>
      </w:r>
    </w:p>
    <w:p w14:paraId="3ADCBDFA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исполнители программы</w:t>
      </w:r>
    </w:p>
    <w:p w14:paraId="4170F8D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606FB7E" w14:textId="77777777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Материально-технические</w:t>
      </w:r>
    </w:p>
    <w:p w14:paraId="74EACAC4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Пособия, оборудование и оснащение административных и учебных помещений</w:t>
      </w:r>
    </w:p>
    <w:p w14:paraId="6E71B1A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AB9DFB0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Контроль выполнения программы</w:t>
      </w:r>
    </w:p>
    <w:p w14:paraId="67C7326F" w14:textId="2438B90F" w:rsidR="00434548" w:rsidRPr="00451819" w:rsidRDefault="00CC356E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Контроль выполнения программы осуществляет заведующий МБДОУ «</w:t>
      </w:r>
      <w:r w:rsidR="00D03A5B">
        <w:rPr>
          <w:rFonts w:ascii="Times New Roman" w:hAnsi="Times New Roman" w:cs="Times New Roman"/>
          <w:sz w:val="24"/>
          <w:szCs w:val="24"/>
        </w:rPr>
        <w:t>Крутоярский ДС»</w:t>
      </w:r>
      <w:r w:rsidR="00434548" w:rsidRPr="00451819">
        <w:rPr>
          <w:rFonts w:ascii="Times New Roman" w:hAnsi="Times New Roman" w:cs="Times New Roman"/>
          <w:sz w:val="24"/>
          <w:szCs w:val="24"/>
        </w:rPr>
        <w:t>. Он координирует деятельность исполнителей, анализирует и оценивает результаты их работы по выполнению намеченных мероприятий.</w:t>
      </w:r>
    </w:p>
    <w:p w14:paraId="5FE6C1CF" w14:textId="77777777" w:rsidR="00434548" w:rsidRPr="00451819" w:rsidRDefault="00CC356E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заведующе</w:t>
      </w:r>
      <w:r w:rsidR="00226293" w:rsidRPr="00451819">
        <w:rPr>
          <w:rFonts w:ascii="Times New Roman" w:hAnsi="Times New Roman" w:cs="Times New Roman"/>
          <w:sz w:val="24"/>
          <w:szCs w:val="24"/>
        </w:rPr>
        <w:t>му</w:t>
      </w:r>
      <w:r w:rsidR="00434548" w:rsidRPr="00451819">
        <w:rPr>
          <w:rFonts w:ascii="Times New Roman" w:hAnsi="Times New Roman" w:cs="Times New Roman"/>
          <w:sz w:val="24"/>
          <w:szCs w:val="24"/>
        </w:rPr>
        <w:t xml:space="preserve"> о выполнении программных мероприятий и размещают его в разделе «Противодействие коррупции» на официальном сайте детского сада. По завершении реализации программы готовят аналитическую записку о ее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14:paraId="32A61B36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96EA782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Эффективность мероприятий программы оценивается путем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14:paraId="151CE53F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социологического опроса участников;</w:t>
      </w:r>
    </w:p>
    <w:p w14:paraId="10934C26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анализа данных статистики административных и дисциплинарных правонарушений;</w:t>
      </w:r>
    </w:p>
    <w:p w14:paraId="7DDD125C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14:paraId="25165B58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экспертной оценки;</w:t>
      </w:r>
    </w:p>
    <w:p w14:paraId="65BB05A0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антикоррупционной экспертизы локальных актов образовательной организации;</w:t>
      </w:r>
    </w:p>
    <w:p w14:paraId="52D3AFFA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мониторинга проводимых в детском саду мероприятий антикоррупционной направленности;</w:t>
      </w:r>
    </w:p>
    <w:p w14:paraId="1E12F665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охвата участников проводимыми мероприятиями;</w:t>
      </w:r>
    </w:p>
    <w:p w14:paraId="58833BBC" w14:textId="77777777" w:rsidR="00434548" w:rsidRPr="00451819" w:rsidRDefault="00434548" w:rsidP="0022629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14:paraId="3D977A3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7390897" w14:textId="2F2028D3" w:rsidR="00434548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 xml:space="preserve">       </w:t>
      </w:r>
      <w:r w:rsidR="00434548" w:rsidRPr="00451819">
        <w:rPr>
          <w:rFonts w:ascii="Times New Roman" w:hAnsi="Times New Roman" w:cs="Times New Roman"/>
          <w:sz w:val="24"/>
          <w:szCs w:val="24"/>
        </w:rPr>
        <w:t>Итоги выполнения программы подводятся ежегодно. Отчеты о выполнении программы заслушиваются на общем собрании трудового коллектива детского сада.</w:t>
      </w:r>
    </w:p>
    <w:p w14:paraId="620B7CEB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8EEE0F1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21073749" w14:textId="77777777" w:rsidR="00451819" w:rsidRDefault="00451819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6DC42B25" w14:textId="2F3861A8" w:rsidR="00434548" w:rsidRPr="00451819" w:rsidRDefault="00434548" w:rsidP="00D77D1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51819">
        <w:rPr>
          <w:rFonts w:ascii="Times New Roman" w:hAnsi="Times New Roman" w:cs="Times New Roman"/>
          <w:b/>
          <w:sz w:val="24"/>
          <w:szCs w:val="24"/>
        </w:rPr>
        <w:t>Ожидаемые конечные результаты</w:t>
      </w:r>
    </w:p>
    <w:p w14:paraId="19B81A3D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6D349EF" w14:textId="77777777" w:rsidR="00434548" w:rsidRPr="00451819" w:rsidRDefault="00434548" w:rsidP="00D77D12">
      <w:pPr>
        <w:pStyle w:val="a3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  <w:u w:val="single"/>
        </w:rPr>
        <w:t>Выполнение программы позволит</w:t>
      </w:r>
      <w:r w:rsidRPr="00451819">
        <w:rPr>
          <w:rFonts w:ascii="Times New Roman" w:hAnsi="Times New Roman" w:cs="Times New Roman"/>
          <w:sz w:val="24"/>
          <w:szCs w:val="24"/>
        </w:rPr>
        <w:t>:</w:t>
      </w:r>
    </w:p>
    <w:p w14:paraId="32C8435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14:paraId="47CD5C6B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реализовать комплексные меры противодействия коррупции;</w:t>
      </w:r>
    </w:p>
    <w:p w14:paraId="2C5F449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14:paraId="5DD75F3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комплексный подход к проблемам профилактики коррупционных правонарушений среди сотрудников детского сада;</w:t>
      </w:r>
    </w:p>
    <w:p w14:paraId="2A6DE08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14:paraId="544BA9C8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способствовать укреплению доверия граждан к деятельности администрации детского сада;</w:t>
      </w:r>
    </w:p>
    <w:p w14:paraId="75BD3877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14:paraId="772C3320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14:paraId="75B2433D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создать антикоррупционный стандарт поведения участников образовательных отношений, его активный характер;</w:t>
      </w:r>
    </w:p>
    <w:p w14:paraId="52CA7BA9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распространить антикоррупционную пропаганду и идеи законности и уважения к закону;</w:t>
      </w:r>
    </w:p>
    <w:p w14:paraId="3CF6F004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формировать умения аргументированно защищать свою позицию, умение искать пути преодоления проявлений коррупции;</w:t>
      </w:r>
    </w:p>
    <w:p w14:paraId="68629953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применять прозрачные механизмы в принятии управленческих решений;</w:t>
      </w:r>
    </w:p>
    <w:p w14:paraId="29A0F71F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14:paraId="1F351E4E" w14:textId="77777777" w:rsidR="00434548" w:rsidRPr="00451819" w:rsidRDefault="00434548" w:rsidP="00CC356E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1819">
        <w:rPr>
          <w:rFonts w:ascii="Times New Roman" w:hAnsi="Times New Roman" w:cs="Times New Roman"/>
          <w:sz w:val="24"/>
          <w:szCs w:val="24"/>
        </w:rPr>
        <w:t>обеспечить открытую информационную среду.</w:t>
      </w:r>
    </w:p>
    <w:p w14:paraId="53D85919" w14:textId="77777777" w:rsidR="00434548" w:rsidRPr="00451819" w:rsidRDefault="00434548" w:rsidP="00CC356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DDEE7DA" w14:textId="77777777"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B7172E1" w14:textId="77777777" w:rsidR="00CC356E" w:rsidRPr="00451819" w:rsidRDefault="00CC356E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AA5B7A" w14:textId="77777777" w:rsidR="005A1D2F" w:rsidRPr="00451819" w:rsidRDefault="005A1D2F" w:rsidP="00D77D12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2F" w:rsidRPr="00451819" w:rsidSect="00451819">
      <w:pgSz w:w="11906" w:h="16838"/>
      <w:pgMar w:top="993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EF4BE2"/>
    <w:multiLevelType w:val="hybridMultilevel"/>
    <w:tmpl w:val="E5467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22F50"/>
    <w:multiLevelType w:val="hybridMultilevel"/>
    <w:tmpl w:val="990A95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874235"/>
    <w:multiLevelType w:val="hybridMultilevel"/>
    <w:tmpl w:val="695207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5914BA"/>
    <w:multiLevelType w:val="hybridMultilevel"/>
    <w:tmpl w:val="93CEB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252E79"/>
    <w:multiLevelType w:val="hybridMultilevel"/>
    <w:tmpl w:val="0652F6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9F2A31"/>
    <w:multiLevelType w:val="hybridMultilevel"/>
    <w:tmpl w:val="CC266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227186"/>
    <w:multiLevelType w:val="hybridMultilevel"/>
    <w:tmpl w:val="AD1ECC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122"/>
    <w:rsid w:val="001E7114"/>
    <w:rsid w:val="00226293"/>
    <w:rsid w:val="002D303F"/>
    <w:rsid w:val="00353E1E"/>
    <w:rsid w:val="003577C3"/>
    <w:rsid w:val="00434548"/>
    <w:rsid w:val="00451819"/>
    <w:rsid w:val="0048736E"/>
    <w:rsid w:val="005A1D2F"/>
    <w:rsid w:val="006C4305"/>
    <w:rsid w:val="008309CF"/>
    <w:rsid w:val="00886E70"/>
    <w:rsid w:val="00945242"/>
    <w:rsid w:val="009C09CF"/>
    <w:rsid w:val="00A323A1"/>
    <w:rsid w:val="00A97122"/>
    <w:rsid w:val="00AE50F0"/>
    <w:rsid w:val="00CC356E"/>
    <w:rsid w:val="00D03A5B"/>
    <w:rsid w:val="00D77D12"/>
    <w:rsid w:val="00EA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337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D12"/>
    <w:pPr>
      <w:spacing w:after="0" w:line="240" w:lineRule="auto"/>
    </w:pPr>
  </w:style>
  <w:style w:type="table" w:styleId="a4">
    <w:name w:val="Table Grid"/>
    <w:basedOn w:val="a1"/>
    <w:uiPriority w:val="39"/>
    <w:rsid w:val="00AE5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6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A323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32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D12"/>
    <w:pPr>
      <w:spacing w:after="0" w:line="240" w:lineRule="auto"/>
    </w:pPr>
  </w:style>
  <w:style w:type="table" w:styleId="a4">
    <w:name w:val="Table Grid"/>
    <w:basedOn w:val="a1"/>
    <w:uiPriority w:val="39"/>
    <w:rsid w:val="00AE50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86E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A323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1"/>
    <w:rsid w:val="00A32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87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7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ДС6</cp:lastModifiedBy>
  <cp:revision>8</cp:revision>
  <cp:lastPrinted>2026-03-11T05:06:00Z</cp:lastPrinted>
  <dcterms:created xsi:type="dcterms:W3CDTF">2026-03-10T09:25:00Z</dcterms:created>
  <dcterms:modified xsi:type="dcterms:W3CDTF">2026-03-11T05:32:00Z</dcterms:modified>
</cp:coreProperties>
</file>